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55D6" w:rsidRDefault="003555D6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 w:rsidRPr="003555D6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7716A6">
        <w:rPr>
          <w:rFonts w:ascii="Times New Roman" w:hAnsi="Times New Roman" w:cs="Times New Roman"/>
          <w:sz w:val="26"/>
          <w:szCs w:val="26"/>
        </w:rPr>
        <w:t>1</w:t>
      </w:r>
    </w:p>
    <w:p w:rsidR="00641982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3555D6" w:rsidRDefault="00641982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Черноерковского сельского поселения Славянского района</w:t>
      </w:r>
    </w:p>
    <w:p w:rsidR="00641982" w:rsidRPr="003555D6" w:rsidRDefault="00204C28" w:rsidP="00641982">
      <w:pPr>
        <w:spacing w:after="0"/>
        <w:ind w:left="10206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367719">
        <w:rPr>
          <w:rFonts w:ascii="Times New Roman" w:hAnsi="Times New Roman" w:cs="Times New Roman"/>
          <w:sz w:val="26"/>
          <w:szCs w:val="26"/>
        </w:rPr>
        <w:t>29.12.2025</w:t>
      </w:r>
      <w:r w:rsidR="00641982">
        <w:rPr>
          <w:rFonts w:ascii="Times New Roman" w:hAnsi="Times New Roman" w:cs="Times New Roman"/>
          <w:sz w:val="26"/>
          <w:szCs w:val="26"/>
        </w:rPr>
        <w:t xml:space="preserve"> № </w:t>
      </w:r>
      <w:r w:rsidR="00367719">
        <w:rPr>
          <w:rFonts w:ascii="Times New Roman" w:hAnsi="Times New Roman" w:cs="Times New Roman"/>
          <w:sz w:val="26"/>
          <w:szCs w:val="26"/>
        </w:rPr>
        <w:t>164</w:t>
      </w:r>
      <w:bookmarkStart w:id="0" w:name="_GoBack"/>
      <w:bookmarkEnd w:id="0"/>
    </w:p>
    <w:p w:rsidR="00641982" w:rsidRDefault="00641982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7A93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A93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 xml:space="preserve">об использовании межбюджетных трансфертов </w:t>
      </w:r>
    </w:p>
    <w:p w:rsidR="00146C5F" w:rsidRPr="004E3178" w:rsidRDefault="00067A93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из краевого бюджета</w:t>
      </w:r>
      <w:r w:rsidR="00146C5F" w:rsidRPr="004E3178">
        <w:rPr>
          <w:rFonts w:ascii="Times New Roman" w:hAnsi="Times New Roman" w:cs="Times New Roman"/>
          <w:b/>
          <w:sz w:val="28"/>
          <w:szCs w:val="28"/>
        </w:rPr>
        <w:t xml:space="preserve"> муниципальными образованиями </w:t>
      </w:r>
    </w:p>
    <w:p w:rsidR="00067A93" w:rsidRPr="004E3178" w:rsidRDefault="00146C5F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178">
        <w:rPr>
          <w:rFonts w:ascii="Times New Roman" w:hAnsi="Times New Roman" w:cs="Times New Roman"/>
          <w:b/>
          <w:sz w:val="28"/>
          <w:szCs w:val="28"/>
        </w:rPr>
        <w:t>и территориальным государственным внебюджетным фондом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11732"/>
        <w:gridCol w:w="1559"/>
        <w:gridCol w:w="1418"/>
      </w:tblGrid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146C5F">
            <w:pPr>
              <w:ind w:right="-32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0503324К</w:t>
            </w: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4E31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4E317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1 ________________________ 20____г.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Дата 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9D0B79" w:rsidP="009D0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администратора доходов</w:t>
            </w:r>
            <w:r w:rsidR="005B4E56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бюджета _______________________________________________________________________________________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534DA0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5B4E56" w:rsidP="005B4E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Периодичность: квартальная, годовая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146C5F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146C5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6C5F" w:rsidTr="004E3178">
        <w:tc>
          <w:tcPr>
            <w:tcW w:w="11732" w:type="dxa"/>
            <w:tcBorders>
              <w:top w:val="nil"/>
              <w:left w:val="nil"/>
              <w:bottom w:val="nil"/>
              <w:right w:val="nil"/>
            </w:tcBorders>
          </w:tcPr>
          <w:p w:rsidR="00146C5F" w:rsidRPr="00146C5F" w:rsidRDefault="00B5500F" w:rsidP="00B550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измерения: 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46C5F" w:rsidRPr="00146C5F" w:rsidRDefault="009D0B79" w:rsidP="009D0B7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146C5F" w:rsidRPr="00146C5F" w:rsidRDefault="009D0B7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146C5F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61FD">
        <w:rPr>
          <w:rFonts w:ascii="Times New Roman" w:hAnsi="Times New Roman" w:cs="Times New Roman"/>
          <w:b/>
          <w:sz w:val="24"/>
          <w:szCs w:val="24"/>
        </w:rPr>
        <w:t>1. Движение целевых средств</w:t>
      </w:r>
    </w:p>
    <w:p w:rsidR="008261FD" w:rsidRDefault="008261FD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92F3F">
        <w:rPr>
          <w:rFonts w:ascii="Times New Roman" w:hAnsi="Times New Roman" w:cs="Times New Roman"/>
          <w:sz w:val="20"/>
          <w:szCs w:val="20"/>
        </w:rPr>
        <w:t>ф</w:t>
      </w:r>
      <w:r w:rsidRPr="008261FD">
        <w:rPr>
          <w:rFonts w:ascii="Times New Roman" w:hAnsi="Times New Roman" w:cs="Times New Roman"/>
          <w:sz w:val="20"/>
          <w:szCs w:val="20"/>
        </w:rPr>
        <w:t>орма 0503324К с.1</w:t>
      </w:r>
    </w:p>
    <w:tbl>
      <w:tblPr>
        <w:tblStyle w:val="a3"/>
        <w:tblW w:w="14710" w:type="dxa"/>
        <w:tblLayout w:type="fixed"/>
        <w:tblLook w:val="04A0" w:firstRow="1" w:lastRow="0" w:firstColumn="1" w:lastColumn="0" w:noHBand="0" w:noVBand="1"/>
      </w:tblPr>
      <w:tblGrid>
        <w:gridCol w:w="1526"/>
        <w:gridCol w:w="677"/>
        <w:gridCol w:w="882"/>
        <w:gridCol w:w="859"/>
        <w:gridCol w:w="984"/>
        <w:gridCol w:w="567"/>
        <w:gridCol w:w="1276"/>
        <w:gridCol w:w="851"/>
        <w:gridCol w:w="851"/>
        <w:gridCol w:w="1276"/>
        <w:gridCol w:w="1180"/>
        <w:gridCol w:w="1307"/>
        <w:gridCol w:w="1340"/>
        <w:gridCol w:w="1134"/>
      </w:tblGrid>
      <w:tr w:rsidR="000A389F" w:rsidTr="00947B6B">
        <w:tc>
          <w:tcPr>
            <w:tcW w:w="1526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показа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677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гла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 по БК*</w:t>
            </w:r>
          </w:p>
        </w:tc>
        <w:tc>
          <w:tcPr>
            <w:tcW w:w="882" w:type="dxa"/>
            <w:vMerge w:val="restart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целе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вой статьи рас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>хо-дов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БК**</w:t>
            </w:r>
          </w:p>
        </w:tc>
        <w:tc>
          <w:tcPr>
            <w:tcW w:w="859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 дохо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дов по БК***</w:t>
            </w:r>
          </w:p>
        </w:tc>
        <w:tc>
          <w:tcPr>
            <w:tcW w:w="984" w:type="dxa"/>
            <w:vMerge w:val="restart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ОКТМО контра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гента</w:t>
            </w:r>
          </w:p>
        </w:tc>
        <w:tc>
          <w:tcPr>
            <w:tcW w:w="1843" w:type="dxa"/>
            <w:gridSpan w:val="2"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на начало отчетного периода</w:t>
            </w:r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Посту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пило</w:t>
            </w:r>
          </w:p>
          <w:p w:rsidR="008C56D0" w:rsidRDefault="008C56D0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из крае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вого бюд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жета</w:t>
            </w:r>
          </w:p>
        </w:tc>
        <w:tc>
          <w:tcPr>
            <w:tcW w:w="851" w:type="dxa"/>
            <w:vMerge w:val="restart"/>
          </w:tcPr>
          <w:p w:rsidR="008C56D0" w:rsidRP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Кассо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</w:p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расход</w:t>
            </w:r>
          </w:p>
        </w:tc>
        <w:tc>
          <w:tcPr>
            <w:tcW w:w="1276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Восстанов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лено остат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 меж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ного транс</w:t>
            </w:r>
            <w:r w:rsidR="00F900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ферта</w:t>
            </w:r>
          </w:p>
          <w:p w:rsidR="008C56D0" w:rsidRDefault="00F900C4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>рошлых лет</w:t>
            </w:r>
          </w:p>
        </w:tc>
        <w:tc>
          <w:tcPr>
            <w:tcW w:w="1180" w:type="dxa"/>
            <w:vMerge w:val="restart"/>
          </w:tcPr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но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еис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пользован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ных остат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ков прош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-лых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лет в краевой бюджет</w:t>
            </w:r>
          </w:p>
        </w:tc>
        <w:tc>
          <w:tcPr>
            <w:tcW w:w="1307" w:type="dxa"/>
            <w:vMerge w:val="restart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Возвращено</w:t>
            </w:r>
          </w:p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из краевого бюджета в объеме потребности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расходова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нии</w:t>
            </w:r>
          </w:p>
        </w:tc>
        <w:tc>
          <w:tcPr>
            <w:tcW w:w="2474" w:type="dxa"/>
            <w:gridSpan w:val="2"/>
          </w:tcPr>
          <w:p w:rsidR="002E4EA4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Остаток на конец </w:t>
            </w:r>
          </w:p>
          <w:p w:rsidR="008C56D0" w:rsidRDefault="000A389F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отчетного периода</w:t>
            </w:r>
          </w:p>
        </w:tc>
      </w:tr>
      <w:tr w:rsidR="000A389F" w:rsidTr="00947B6B">
        <w:tc>
          <w:tcPr>
            <w:tcW w:w="152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C56D0" w:rsidRDefault="00947B6B" w:rsidP="003569C0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C56D0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</w:p>
        </w:tc>
        <w:tc>
          <w:tcPr>
            <w:tcW w:w="1276" w:type="dxa"/>
          </w:tcPr>
          <w:p w:rsidR="008C56D0" w:rsidRDefault="008C56D0" w:rsidP="00AD4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том числе потреб</w:t>
            </w:r>
            <w:r w:rsidR="000A389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ность </w:t>
            </w:r>
            <w:r w:rsidRPr="008C56D0">
              <w:rPr>
                <w:rFonts w:ascii="Times New Roman" w:hAnsi="Times New Roman" w:cs="Times New Roman"/>
                <w:sz w:val="20"/>
                <w:szCs w:val="20"/>
              </w:rPr>
              <w:t>в котором подтверждена</w:t>
            </w:r>
          </w:p>
        </w:tc>
        <w:tc>
          <w:tcPr>
            <w:tcW w:w="851" w:type="dxa"/>
            <w:vMerge/>
          </w:tcPr>
          <w:p w:rsidR="008C56D0" w:rsidRDefault="008C56D0" w:rsidP="008C56D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  <w:vMerge/>
          </w:tcPr>
          <w:p w:rsidR="008C56D0" w:rsidRDefault="008C56D0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(гр. 6 +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гр. 8 +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10 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гр. 9 </w:t>
            </w:r>
            <w:r w:rsidR="00947B6B" w:rsidRPr="00947B6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47B6B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0A389F" w:rsidRPr="000A38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C56D0" w:rsidRDefault="000A389F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гр. 12))</w:t>
            </w:r>
          </w:p>
        </w:tc>
        <w:tc>
          <w:tcPr>
            <w:tcW w:w="1134" w:type="dxa"/>
          </w:tcPr>
          <w:p w:rsidR="000A389F" w:rsidRPr="000A389F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том чис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 xml:space="preserve">-ле 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подле</w:t>
            </w:r>
            <w:r w:rsidR="00947B6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жащий возврату</w:t>
            </w:r>
          </w:p>
          <w:p w:rsidR="008C56D0" w:rsidRDefault="000A389F" w:rsidP="000A38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389F">
              <w:rPr>
                <w:rFonts w:ascii="Times New Roman" w:hAnsi="Times New Roman" w:cs="Times New Roman"/>
                <w:sz w:val="20"/>
                <w:szCs w:val="20"/>
              </w:rPr>
              <w:t>в краевой бюджет</w:t>
            </w:r>
          </w:p>
        </w:tc>
      </w:tr>
      <w:tr w:rsidR="000A389F" w:rsidTr="00947B6B">
        <w:tc>
          <w:tcPr>
            <w:tcW w:w="1526" w:type="dxa"/>
          </w:tcPr>
          <w:p w:rsidR="00814206" w:rsidRDefault="00947B6B" w:rsidP="00947B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82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9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8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8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307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340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34" w:type="dxa"/>
          </w:tcPr>
          <w:p w:rsidR="00814206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меж-бюджетных трансфертов, всего</w:t>
            </w:r>
          </w:p>
        </w:tc>
        <w:tc>
          <w:tcPr>
            <w:tcW w:w="677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 по коду главы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9" w:type="dxa"/>
          </w:tcPr>
          <w:p w:rsidR="00947B6B" w:rsidRDefault="00F14DE9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7B6B" w:rsidTr="00947B6B">
        <w:tc>
          <w:tcPr>
            <w:tcW w:w="1526" w:type="dxa"/>
          </w:tcPr>
          <w:p w:rsidR="00947B6B" w:rsidRDefault="00947B6B" w:rsidP="004A71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67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2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7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47B6B" w:rsidRDefault="00947B6B" w:rsidP="00067A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1B28" w:rsidRDefault="00251B28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251B28" w:rsidSect="00896C7E">
          <w:headerReference w:type="default" r:id="rId7"/>
          <w:pgSz w:w="16838" w:h="11906" w:orient="landscape"/>
          <w:pgMar w:top="1135" w:right="1134" w:bottom="567" w:left="1134" w:header="709" w:footer="709" w:gutter="0"/>
          <w:cols w:space="708"/>
          <w:titlePg/>
          <w:docGrid w:linePitch="360"/>
        </w:sect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lastRenderedPageBreak/>
        <w:t>2. Расходование целевых средств</w:t>
      </w:r>
    </w:p>
    <w:p w:rsidR="00392F3F" w:rsidRDefault="002E4EA4" w:rsidP="002E4EA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  <w:r w:rsidR="00392F3F" w:rsidRPr="00392F3F">
        <w:rPr>
          <w:rFonts w:ascii="Times New Roman" w:hAnsi="Times New Roman" w:cs="Times New Roman"/>
          <w:sz w:val="20"/>
          <w:szCs w:val="20"/>
        </w:rPr>
        <w:t>форма 0503324К с.2</w:t>
      </w:r>
    </w:p>
    <w:tbl>
      <w:tblPr>
        <w:tblStyle w:val="a3"/>
        <w:tblW w:w="9498" w:type="dxa"/>
        <w:tblInd w:w="108" w:type="dxa"/>
        <w:tblLook w:val="04A0" w:firstRow="1" w:lastRow="0" w:firstColumn="1" w:lastColumn="0" w:noHBand="0" w:noVBand="1"/>
      </w:tblPr>
      <w:tblGrid>
        <w:gridCol w:w="2235"/>
        <w:gridCol w:w="1559"/>
        <w:gridCol w:w="1418"/>
        <w:gridCol w:w="2551"/>
        <w:gridCol w:w="1735"/>
      </w:tblGrid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ОКТМО контрагента</w:t>
            </w: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расхода по БК *****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(код раздела, подраздела,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целевой статьи расходов,  </w:t>
            </w:r>
          </w:p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вид расходов)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Сумма кассового расхода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Расходы целевых средств, всего: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P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коду главы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 xml:space="preserve">     из них:</w:t>
            </w:r>
          </w:p>
        </w:tc>
        <w:tc>
          <w:tcPr>
            <w:tcW w:w="1559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F3F" w:rsidTr="003569C0">
        <w:tc>
          <w:tcPr>
            <w:tcW w:w="22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5" w:type="dxa"/>
          </w:tcPr>
          <w:p w:rsidR="00392F3F" w:rsidRDefault="00392F3F" w:rsidP="00392F3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2F3F" w:rsidRDefault="00392F3F" w:rsidP="00392F3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392F3F" w:rsidRDefault="00392F3F" w:rsidP="00392F3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2F3F">
        <w:rPr>
          <w:rFonts w:ascii="Times New Roman" w:hAnsi="Times New Roman" w:cs="Times New Roman"/>
          <w:b/>
          <w:sz w:val="24"/>
          <w:szCs w:val="24"/>
        </w:rPr>
        <w:t>3. Анализ причин образования остатков целевых средств</w:t>
      </w:r>
    </w:p>
    <w:tbl>
      <w:tblPr>
        <w:tblStyle w:val="a3"/>
        <w:tblW w:w="9497" w:type="dxa"/>
        <w:tblInd w:w="108" w:type="dxa"/>
        <w:tblLook w:val="04A0" w:firstRow="1" w:lastRow="0" w:firstColumn="1" w:lastColumn="0" w:noHBand="0" w:noVBand="1"/>
      </w:tblPr>
      <w:tblGrid>
        <w:gridCol w:w="1642"/>
        <w:gridCol w:w="1335"/>
        <w:gridCol w:w="1642"/>
        <w:gridCol w:w="1642"/>
        <w:gridCol w:w="1512"/>
        <w:gridCol w:w="1724"/>
      </w:tblGrid>
      <w:tr w:rsidR="00392F3F" w:rsidTr="003569C0">
        <w:tc>
          <w:tcPr>
            <w:tcW w:w="1642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показателя</w:t>
            </w:r>
          </w:p>
        </w:tc>
        <w:tc>
          <w:tcPr>
            <w:tcW w:w="1335" w:type="dxa"/>
          </w:tcPr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="00AD4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главы</w:t>
            </w:r>
          </w:p>
          <w:p w:rsidR="00392F3F" w:rsidRPr="00392F3F" w:rsidRDefault="00392F3F" w:rsidP="001C6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целевой статьи расходов</w:t>
            </w:r>
          </w:p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по БК**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Остаток на конец отчетного периода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Код причины образования остатка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Причина образования остатка средств</w:t>
            </w:r>
          </w:p>
        </w:tc>
      </w:tr>
      <w:tr w:rsidR="00392F3F" w:rsidTr="003569C0"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35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12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4" w:type="dxa"/>
          </w:tcPr>
          <w:p w:rsidR="00392F3F" w:rsidRPr="00392F3F" w:rsidRDefault="00392F3F" w:rsidP="00392F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F3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2F3F" w:rsidTr="003569C0"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35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2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4" w:type="dxa"/>
          </w:tcPr>
          <w:p w:rsidR="00392F3F" w:rsidRDefault="00392F3F" w:rsidP="00392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44190" w:rsidRPr="003F4F71" w:rsidRDefault="00392F3F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 xml:space="preserve">од главы по БК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установленный законом Краснодарского края о краевом бюджете код главного администратора средств краевого бюджета, за которым закреплено полномочие предоставлять межбюджетный трансферт и (или) код главного администратора доходов от возврата неиспользованных остатков межбюджетных трансфертов прошлых лет (далее </w:t>
      </w:r>
      <w:r w:rsidR="00844190" w:rsidRPr="003F4F71">
        <w:rPr>
          <w:rFonts w:ascii="Times New Roman" w:hAnsi="Times New Roman" w:cs="Times New Roman"/>
          <w:sz w:val="23"/>
          <w:szCs w:val="23"/>
        </w:rPr>
        <w:t>–</w:t>
      </w:r>
      <w:r w:rsidRPr="003F4F71">
        <w:rPr>
          <w:rFonts w:ascii="Times New Roman" w:hAnsi="Times New Roman" w:cs="Times New Roman"/>
          <w:sz w:val="23"/>
          <w:szCs w:val="23"/>
        </w:rPr>
        <w:t xml:space="preserve"> главный администратор межбюджетных трансфертов)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целевой статьи расходов по БК – код целевой статьи классификации расходов краевого бюджета, по которой предоставлялся межбюджетный трансферт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3F4F71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***К</w:t>
      </w:r>
      <w:r w:rsidR="00844190" w:rsidRPr="003F4F71">
        <w:rPr>
          <w:rFonts w:ascii="Times New Roman" w:hAnsi="Times New Roman" w:cs="Times New Roman"/>
          <w:sz w:val="23"/>
          <w:szCs w:val="23"/>
        </w:rPr>
        <w:t>од доходов по БК – код классификации доходов краевого бюджета</w:t>
      </w:r>
      <w:r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главы по БК – код главного администратора межбюджетного трансферта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844190" w:rsidRPr="003F4F71" w:rsidRDefault="00844190" w:rsidP="003F4F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3F4F71">
        <w:rPr>
          <w:rFonts w:ascii="Times New Roman" w:hAnsi="Times New Roman" w:cs="Times New Roman"/>
          <w:sz w:val="23"/>
          <w:szCs w:val="23"/>
        </w:rPr>
        <w:t>*****</w:t>
      </w:r>
      <w:r w:rsidR="003F4F71" w:rsidRPr="003F4F71">
        <w:rPr>
          <w:rFonts w:ascii="Times New Roman" w:hAnsi="Times New Roman" w:cs="Times New Roman"/>
          <w:sz w:val="23"/>
          <w:szCs w:val="23"/>
        </w:rPr>
        <w:t>К</w:t>
      </w:r>
      <w:r w:rsidRPr="003F4F71">
        <w:rPr>
          <w:rFonts w:ascii="Times New Roman" w:hAnsi="Times New Roman" w:cs="Times New Roman"/>
          <w:sz w:val="23"/>
          <w:szCs w:val="23"/>
        </w:rPr>
        <w:t>од расхода по БК – код классификации расходов бюджета, по которому произведены кассовые расходы, источником финансового обеспечения которых явился межбюджетный трансферт, в 1 – 3 разрядах кода классификации расходов бюджетов указываются нули</w:t>
      </w:r>
      <w:r w:rsidR="003F4F71" w:rsidRPr="003F4F71">
        <w:rPr>
          <w:rFonts w:ascii="Times New Roman" w:hAnsi="Times New Roman" w:cs="Times New Roman"/>
          <w:sz w:val="23"/>
          <w:szCs w:val="23"/>
        </w:rPr>
        <w:t>.</w:t>
      </w:r>
    </w:p>
    <w:p w:rsidR="003F4F71" w:rsidRDefault="003F4F71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Руководитель финансово-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экономической службы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__________________ 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Главный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__________________                    ____________________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44190"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</w:t>
      </w:r>
      <w:r w:rsidRPr="0084419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     (расшифровка подписи)</w:t>
      </w:r>
    </w:p>
    <w:p w:rsidR="00844190" w:rsidRP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190">
        <w:rPr>
          <w:rFonts w:ascii="Times New Roman" w:hAnsi="Times New Roman" w:cs="Times New Roman"/>
          <w:sz w:val="24"/>
          <w:szCs w:val="24"/>
        </w:rPr>
        <w:t>«___» ___________ 20 ___ г.</w:t>
      </w:r>
    </w:p>
    <w:p w:rsidR="00844190" w:rsidRPr="00AD4C7E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4190" w:rsidRDefault="00844190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AD4C7E" w:rsidRDefault="003555D6" w:rsidP="00392F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55D6" w:rsidRPr="00844190" w:rsidRDefault="00641982" w:rsidP="003555D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55D6">
        <w:rPr>
          <w:rFonts w:ascii="Times New Roman" w:hAnsi="Times New Roman" w:cs="Times New Roman"/>
          <w:sz w:val="28"/>
          <w:szCs w:val="28"/>
        </w:rPr>
        <w:t xml:space="preserve">ачальник финансового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="003555D6">
        <w:rPr>
          <w:rFonts w:ascii="Times New Roman" w:hAnsi="Times New Roman" w:cs="Times New Roman"/>
          <w:sz w:val="28"/>
          <w:szCs w:val="28"/>
        </w:rPr>
        <w:t xml:space="preserve">     </w:t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</w:r>
      <w:r w:rsidR="003555D6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Ж.Н. Шапарь</w:t>
      </w:r>
    </w:p>
    <w:p w:rsidR="00814206" w:rsidRPr="008261FD" w:rsidRDefault="00814206" w:rsidP="00067A9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814206" w:rsidRPr="008261FD" w:rsidSect="003569C0">
      <w:pgSz w:w="11906" w:h="16838"/>
      <w:pgMar w:top="1134" w:right="624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BB0" w:rsidRDefault="00821BB0" w:rsidP="00841104">
      <w:pPr>
        <w:spacing w:after="0" w:line="240" w:lineRule="auto"/>
      </w:pPr>
      <w:r>
        <w:separator/>
      </w:r>
    </w:p>
  </w:endnote>
  <w:endnote w:type="continuationSeparator" w:id="0">
    <w:p w:rsidR="00821BB0" w:rsidRDefault="00821BB0" w:rsidP="00841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BB0" w:rsidRDefault="00821BB0" w:rsidP="00841104">
      <w:pPr>
        <w:spacing w:after="0" w:line="240" w:lineRule="auto"/>
      </w:pPr>
      <w:r>
        <w:separator/>
      </w:r>
    </w:p>
  </w:footnote>
  <w:footnote w:type="continuationSeparator" w:id="0">
    <w:p w:rsidR="00821BB0" w:rsidRDefault="00821BB0" w:rsidP="00841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77055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41104" w:rsidRPr="00841104" w:rsidRDefault="00841104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41104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  <w:p w:rsidR="00841104" w:rsidRDefault="0084110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5E9"/>
    <w:rsid w:val="00067A93"/>
    <w:rsid w:val="000A389F"/>
    <w:rsid w:val="00146C5F"/>
    <w:rsid w:val="001A4ACE"/>
    <w:rsid w:val="001E2780"/>
    <w:rsid w:val="00204C28"/>
    <w:rsid w:val="00205919"/>
    <w:rsid w:val="00247DB4"/>
    <w:rsid w:val="00251B28"/>
    <w:rsid w:val="002E4EA4"/>
    <w:rsid w:val="003555D6"/>
    <w:rsid w:val="003569C0"/>
    <w:rsid w:val="003610D4"/>
    <w:rsid w:val="00367719"/>
    <w:rsid w:val="00392F3F"/>
    <w:rsid w:val="003F28E6"/>
    <w:rsid w:val="003F4F71"/>
    <w:rsid w:val="004B2B84"/>
    <w:rsid w:val="004E3178"/>
    <w:rsid w:val="00534DA0"/>
    <w:rsid w:val="005442F7"/>
    <w:rsid w:val="005B4E56"/>
    <w:rsid w:val="005D65B2"/>
    <w:rsid w:val="00641982"/>
    <w:rsid w:val="006D0FAD"/>
    <w:rsid w:val="006F05E9"/>
    <w:rsid w:val="007129CF"/>
    <w:rsid w:val="007716A6"/>
    <w:rsid w:val="00814206"/>
    <w:rsid w:val="00821BB0"/>
    <w:rsid w:val="008261FD"/>
    <w:rsid w:val="00841104"/>
    <w:rsid w:val="00844190"/>
    <w:rsid w:val="00896C7E"/>
    <w:rsid w:val="008C103C"/>
    <w:rsid w:val="008C56D0"/>
    <w:rsid w:val="008D09D8"/>
    <w:rsid w:val="00947B6B"/>
    <w:rsid w:val="009D0B79"/>
    <w:rsid w:val="00A47FDD"/>
    <w:rsid w:val="00AD2219"/>
    <w:rsid w:val="00AD4C7E"/>
    <w:rsid w:val="00B5500F"/>
    <w:rsid w:val="00BC4A0D"/>
    <w:rsid w:val="00BF33C5"/>
    <w:rsid w:val="00C55E07"/>
    <w:rsid w:val="00D01578"/>
    <w:rsid w:val="00D544C6"/>
    <w:rsid w:val="00D848F0"/>
    <w:rsid w:val="00ED510D"/>
    <w:rsid w:val="00F14DE9"/>
    <w:rsid w:val="00F9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8849C0"/>
  <w15:docId w15:val="{2A4A0263-7ADF-4319-B3DE-D56FABD09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6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104"/>
  </w:style>
  <w:style w:type="paragraph" w:styleId="a6">
    <w:name w:val="footer"/>
    <w:basedOn w:val="a"/>
    <w:link w:val="a7"/>
    <w:uiPriority w:val="99"/>
    <w:unhideWhenUsed/>
    <w:rsid w:val="00841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104"/>
  </w:style>
  <w:style w:type="paragraph" w:styleId="a8">
    <w:name w:val="Balloon Text"/>
    <w:basedOn w:val="a"/>
    <w:link w:val="a9"/>
    <w:uiPriority w:val="99"/>
    <w:semiHidden/>
    <w:unhideWhenUsed/>
    <w:rsid w:val="00AD4C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4C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4FA42-D96A-43DE-8B3F-057471D8D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Н.В.</dc:creator>
  <cp:lastModifiedBy>Пользователь</cp:lastModifiedBy>
  <cp:revision>23</cp:revision>
  <cp:lastPrinted>2026-01-18T07:27:00Z</cp:lastPrinted>
  <dcterms:created xsi:type="dcterms:W3CDTF">2021-01-14T07:55:00Z</dcterms:created>
  <dcterms:modified xsi:type="dcterms:W3CDTF">2026-01-19T06:37:00Z</dcterms:modified>
</cp:coreProperties>
</file>